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0"/>
      </w:tblGrid>
      <w:tr w:rsidR="00137AA0" w14:paraId="05B37A53" w14:textId="77777777">
        <w:trPr>
          <w:trHeight w:val="784"/>
        </w:trPr>
        <w:tc>
          <w:tcPr>
            <w:tcW w:w="9480" w:type="dxa"/>
          </w:tcPr>
          <w:p w14:paraId="1F366D42" w14:textId="77777777" w:rsidR="00AB1AE3" w:rsidRDefault="00F30038">
            <w:pPr>
              <w:pStyle w:val="TableParagraph"/>
              <w:spacing w:line="358" w:lineRule="exact"/>
              <w:ind w:left="2398" w:right="1443"/>
              <w:jc w:val="center"/>
              <w:rPr>
                <w:rFonts w:ascii="Arial Black" w:hAnsi="Arial Black"/>
                <w:color w:val="333399"/>
                <w:spacing w:val="88"/>
                <w:sz w:val="28"/>
              </w:rPr>
            </w:pPr>
            <w:r>
              <w:rPr>
                <w:rFonts w:ascii="Arial Black" w:hAnsi="Arial Black"/>
                <w:color w:val="333399"/>
                <w:sz w:val="28"/>
              </w:rPr>
              <w:t>ANEXO</w:t>
            </w:r>
            <w:r>
              <w:rPr>
                <w:rFonts w:ascii="Arial Black" w:hAnsi="Arial Black"/>
                <w:color w:val="333399"/>
                <w:spacing w:val="88"/>
                <w:sz w:val="28"/>
              </w:rPr>
              <w:t xml:space="preserve"> </w:t>
            </w:r>
            <w:r w:rsidR="00AB1AE3">
              <w:rPr>
                <w:rFonts w:ascii="Arial Black" w:hAnsi="Arial Black"/>
                <w:color w:val="333399"/>
                <w:spacing w:val="88"/>
                <w:sz w:val="28"/>
              </w:rPr>
              <w:t>I-O</w:t>
            </w:r>
          </w:p>
          <w:p w14:paraId="36C81FD6" w14:textId="7ADD84A3" w:rsidR="00137AA0" w:rsidRDefault="00F30038">
            <w:pPr>
              <w:pStyle w:val="TableParagraph"/>
              <w:spacing w:line="358" w:lineRule="exact"/>
              <w:ind w:left="2398" w:right="1443"/>
              <w:jc w:val="center"/>
              <w:rPr>
                <w:rFonts w:ascii="Arial Black" w:hAnsi="Arial Black"/>
                <w:sz w:val="28"/>
              </w:rPr>
            </w:pPr>
            <w:r>
              <w:rPr>
                <w:rFonts w:ascii="Arial Black" w:hAnsi="Arial Black"/>
                <w:color w:val="333399"/>
                <w:sz w:val="28"/>
              </w:rPr>
              <w:t>INSTALACIÓN ELÉCTRICA</w:t>
            </w:r>
          </w:p>
          <w:p w14:paraId="367A1CE6" w14:textId="77777777" w:rsidR="00137AA0" w:rsidRDefault="00137AA0">
            <w:pPr>
              <w:pStyle w:val="TableParagraph"/>
              <w:spacing w:line="366" w:lineRule="exact"/>
              <w:ind w:left="2398" w:right="1442"/>
              <w:jc w:val="center"/>
              <w:rPr>
                <w:rFonts w:ascii="Arial Black"/>
                <w:sz w:val="28"/>
              </w:rPr>
            </w:pPr>
          </w:p>
        </w:tc>
      </w:tr>
      <w:tr w:rsidR="00137AA0" w14:paraId="31699CA9" w14:textId="77777777">
        <w:trPr>
          <w:trHeight w:val="247"/>
        </w:trPr>
        <w:tc>
          <w:tcPr>
            <w:tcW w:w="9480" w:type="dxa"/>
            <w:shd w:val="clear" w:color="auto" w:fill="800080"/>
          </w:tcPr>
          <w:p w14:paraId="516882AA" w14:textId="77777777" w:rsidR="00137AA0" w:rsidRDefault="00137A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7AA0" w14:paraId="46AED307" w14:textId="77777777">
        <w:trPr>
          <w:trHeight w:val="539"/>
        </w:trPr>
        <w:tc>
          <w:tcPr>
            <w:tcW w:w="9480" w:type="dxa"/>
          </w:tcPr>
          <w:p w14:paraId="3BABBE43" w14:textId="77777777" w:rsidR="00137AA0" w:rsidRDefault="00F30038">
            <w:pPr>
              <w:pStyle w:val="TableParagraph"/>
              <w:spacing w:before="11" w:line="254" w:lineRule="exact"/>
              <w:ind w:left="2957" w:hanging="192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REQUERIMIENTOS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LA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INSTALACIÓN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ELÉCTRICA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PARA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LOS</w:t>
            </w:r>
            <w:r>
              <w:rPr>
                <w:rFonts w:ascii="Calibri" w:hAnsi="Calibri"/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MODULOS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O</w:t>
            </w:r>
            <w:r>
              <w:rPr>
                <w:rFonts w:ascii="Calibri" w:hAnsi="Calibri"/>
                <w:b/>
                <w:spacing w:val="-11"/>
              </w:rPr>
              <w:t xml:space="preserve"> </w:t>
            </w:r>
            <w:r>
              <w:rPr>
                <w:rFonts w:ascii="Calibri" w:hAnsi="Calibri"/>
                <w:b/>
              </w:rPr>
              <w:t>CUALQUIER</w:t>
            </w:r>
            <w:r>
              <w:rPr>
                <w:rFonts w:ascii="Calibri" w:hAnsi="Calibri"/>
                <w:b/>
                <w:spacing w:val="-46"/>
              </w:rPr>
              <w:t xml:space="preserve"> </w:t>
            </w:r>
            <w:r>
              <w:rPr>
                <w:rFonts w:ascii="Calibri" w:hAnsi="Calibri"/>
                <w:b/>
              </w:rPr>
              <w:t>DISPOSITIVO</w:t>
            </w:r>
            <w:r>
              <w:rPr>
                <w:rFonts w:ascii="Calibri" w:hAnsi="Calibri"/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ADAPTADO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LOS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VEHÍCULOS.</w:t>
            </w:r>
          </w:p>
        </w:tc>
      </w:tr>
    </w:tbl>
    <w:p w14:paraId="3BE28058" w14:textId="77777777" w:rsidR="00137AA0" w:rsidRDefault="00137AA0">
      <w:pPr>
        <w:pStyle w:val="Textoindependiente"/>
        <w:spacing w:before="9"/>
        <w:ind w:left="0"/>
        <w:rPr>
          <w:rFonts w:ascii="Times New Roman"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7417"/>
      </w:tblGrid>
      <w:tr w:rsidR="00137AA0" w14:paraId="35A351DD" w14:textId="77777777">
        <w:trPr>
          <w:trHeight w:val="11653"/>
        </w:trPr>
        <w:tc>
          <w:tcPr>
            <w:tcW w:w="2177" w:type="dxa"/>
          </w:tcPr>
          <w:p w14:paraId="7B6290C6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0F58EFD9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61F60B4E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371CA75F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614DC0E6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7EEE2C24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12205332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7D247136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7A1832D4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0D62E5EE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261B9921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0BCE4D46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04773872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6CBD21DD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2EC8FAD2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6F4B148A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2E5FF290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31E93EAD" w14:textId="77777777" w:rsidR="00137AA0" w:rsidRDefault="00137AA0">
            <w:pPr>
              <w:pStyle w:val="TableParagraph"/>
              <w:rPr>
                <w:rFonts w:ascii="Times New Roman"/>
                <w:sz w:val="24"/>
              </w:rPr>
            </w:pPr>
          </w:p>
          <w:p w14:paraId="5C164DCF" w14:textId="77777777" w:rsidR="00137AA0" w:rsidRDefault="00137AA0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5EB3EBAB" w14:textId="77777777" w:rsidR="00137AA0" w:rsidRDefault="00F30038">
            <w:pPr>
              <w:pStyle w:val="TableParagraph"/>
              <w:ind w:left="113" w:right="17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Descripción larga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del requerimiento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(Especificaciones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instalación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eléctrica).</w:t>
            </w:r>
          </w:p>
        </w:tc>
        <w:tc>
          <w:tcPr>
            <w:tcW w:w="7417" w:type="dxa"/>
          </w:tcPr>
          <w:p w14:paraId="3764E76C" w14:textId="77777777" w:rsidR="00137AA0" w:rsidRDefault="00137AA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350EEE15" w14:textId="77777777" w:rsidR="00137AA0" w:rsidRDefault="00F30038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CONDICIONES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INSTALACIÓN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ELÉCTRICA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ADAPTACIONES.</w:t>
            </w:r>
          </w:p>
          <w:p w14:paraId="18D058EC" w14:textId="77777777" w:rsidR="00137AA0" w:rsidRDefault="00137AA0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BF01F8B" w14:textId="77777777" w:rsidR="00137AA0" w:rsidRDefault="00F30038">
            <w:pPr>
              <w:pStyle w:val="TableParagraph"/>
              <w:ind w:left="112" w:right="126"/>
              <w:rPr>
                <w:sz w:val="20"/>
              </w:rPr>
            </w:pPr>
            <w:r>
              <w:rPr>
                <w:sz w:val="20"/>
              </w:rPr>
              <w:t>Cada módulo, amplificador, radio, consola, torreta o cualquier dispositivo 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conectarse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alimentación 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vehículo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deberá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siguiente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forma:</w:t>
            </w:r>
          </w:p>
          <w:p w14:paraId="15F6C7C1" w14:textId="77777777" w:rsidR="00137AA0" w:rsidRDefault="00137AA0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3759E9B1" w14:textId="77777777" w:rsidR="00137AA0" w:rsidRDefault="00F30038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Conductores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alimentación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corriente.</w:t>
            </w:r>
          </w:p>
          <w:p w14:paraId="0F66F615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before="1"/>
              <w:ind w:right="221"/>
              <w:rPr>
                <w:sz w:val="20"/>
              </w:rPr>
            </w:pPr>
            <w:r>
              <w:rPr>
                <w:sz w:val="20"/>
              </w:rPr>
              <w:t>La alimentación del dispositivo hacia la fuente de voltaje se deberá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realizar respetando la cantidad de </w:t>
            </w:r>
            <w:r w:rsidR="00253BA7">
              <w:rPr>
                <w:sz w:val="20"/>
              </w:rPr>
              <w:t>cables,</w:t>
            </w:r>
            <w:r>
              <w:rPr>
                <w:sz w:val="20"/>
              </w:rPr>
              <w:t xml:space="preserve"> así como sus calibres AWG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dispositivo 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dicha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acción.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señal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positiva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deberá realizar en el positivo de la batería. La señal negativa se deberá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tierra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más cerca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dispositivo.</w:t>
            </w:r>
          </w:p>
          <w:p w14:paraId="7BFB41BE" w14:textId="77777777" w:rsidR="00137AA0" w:rsidRDefault="00F30038">
            <w:pPr>
              <w:pStyle w:val="TableParagraph"/>
              <w:ind w:left="833" w:right="126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Ejemplo: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si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el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dispositivo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cuenta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con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3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cables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calibre</w:t>
            </w:r>
            <w:r>
              <w:rPr>
                <w:rFonts w:ascii="Arial" w:hAns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8AWG</w:t>
            </w:r>
            <w:r>
              <w:rPr>
                <w:rFonts w:ascii="Arial" w:hAnsi="Arial"/>
                <w:i/>
                <w:spacing w:val="4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para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la</w:t>
            </w:r>
            <w:r>
              <w:rPr>
                <w:rFonts w:ascii="Arial" w:hAns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señal positiva, la alimentación positiva constará de instalar 3 cables</w:t>
            </w:r>
            <w:r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8AWG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desde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el</w:t>
            </w:r>
            <w:r>
              <w:rPr>
                <w:rFonts w:ascii="Arial" w:hAns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dispositivo</w:t>
            </w:r>
            <w:r>
              <w:rPr>
                <w:rFonts w:ascii="Arial" w:hAnsi="Arial"/>
                <w:i/>
                <w:spacing w:val="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hasta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el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positivo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 batería.</w:t>
            </w:r>
          </w:p>
          <w:p w14:paraId="7116061D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before="1" w:line="237" w:lineRule="auto"/>
              <w:ind w:right="145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alimentación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positiva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pieza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(sin empalmes) desde el dispositivo hasta el positivo de batería,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protegidos por una manguera plástica corrugada acorde al calibre. 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empalmes solo deberán de realizarse cuando se instalen elementos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protección.</w:t>
            </w:r>
          </w:p>
          <w:p w14:paraId="74F57C8B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before="4"/>
              <w:ind w:right="198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alimentación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positiva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estén sujetas a recibir las fuerzas externas de los pies, pedales,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dispositivos móviles, etc. No deberán soportarse o dar curva en partes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metálicas.</w:t>
            </w:r>
          </w:p>
          <w:p w14:paraId="08B7E400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ind w:right="116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alimentación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negativa 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viajar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batería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mucho menos conectarse a cables negativos del sistema eléctrico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vehículo.</w:t>
            </w:r>
          </w:p>
          <w:p w14:paraId="11B27F16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ind w:right="182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dispositivo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señal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ignición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proveniente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vehículo,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ésta no se tomará directamente de algún cable del vehículo con señal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ignición. En su lugar se deberá instalar un relevador con 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respectivo arnés. La señal de ignición del vehículo energizará la bobina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relevador.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contactos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relevador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estarán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conectados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batería y al dispositivo para enviarle la señal que necesita. 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señales positivas de ignición también serán con cables respetando 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calibres AWG de los dispositivos y deberán protegerse con manguera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corrugada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acorde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calibre.</w:t>
            </w:r>
          </w:p>
          <w:p w14:paraId="07C2337B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ind w:right="164"/>
              <w:rPr>
                <w:sz w:val="20"/>
              </w:rPr>
            </w:pPr>
            <w:r>
              <w:rPr>
                <w:sz w:val="20"/>
              </w:rPr>
              <w:t>El empalme que se realice al cable de ignición del vehículo se deberá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conector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rápido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empalmes,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lugar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cable 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cubrir 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cinta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 aislar.</w:t>
            </w:r>
          </w:p>
          <w:p w14:paraId="403DA9E9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30" w:lineRule="auto"/>
              <w:ind w:right="333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positivos deberán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rojo,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cables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negativos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negro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 cables 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ignición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amarillo.</w:t>
            </w:r>
          </w:p>
          <w:p w14:paraId="18AC1A47" w14:textId="77777777" w:rsidR="00137AA0" w:rsidRDefault="00137AA0">
            <w:pPr>
              <w:pStyle w:val="TableParagraph"/>
              <w:rPr>
                <w:rFonts w:ascii="Times New Roman"/>
                <w:sz w:val="20"/>
              </w:rPr>
            </w:pPr>
          </w:p>
          <w:p w14:paraId="1D78C5F9" w14:textId="77777777" w:rsidR="00137AA0" w:rsidRDefault="00F30038">
            <w:pPr>
              <w:pStyle w:val="TableParagraph"/>
              <w:ind w:left="1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Protección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las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señales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positivas.</w:t>
            </w:r>
          </w:p>
          <w:p w14:paraId="3D4FB36E" w14:textId="77777777" w:rsidR="00137AA0" w:rsidRDefault="00F30038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before="10" w:line="235" w:lineRule="auto"/>
              <w:ind w:right="100"/>
              <w:rPr>
                <w:sz w:val="20"/>
              </w:rPr>
            </w:pPr>
            <w:r>
              <w:rPr>
                <w:sz w:val="20"/>
              </w:rPr>
              <w:t>Se deberá instalar una caja de fusibles o fusilera lo más cerca posible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cada dispositivo. Cada cable con señal positiva que entre al dispositivo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deberá estar protegido por un fusible acorde a la cantidad de corriente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 pasa por el cable (revisar ficha técnica del dispositivo a instalar).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 de instalar algún relevador, sus dos circuitos deberán estar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protegidos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misma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fusibles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posible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</w:p>
        </w:tc>
      </w:tr>
    </w:tbl>
    <w:p w14:paraId="55884906" w14:textId="77777777" w:rsidR="00137AA0" w:rsidRDefault="00137AA0">
      <w:pPr>
        <w:spacing w:line="235" w:lineRule="auto"/>
        <w:rPr>
          <w:sz w:val="20"/>
        </w:rPr>
        <w:sectPr w:rsidR="00137AA0">
          <w:footerReference w:type="default" r:id="rId7"/>
          <w:type w:val="continuous"/>
          <w:pgSz w:w="12240" w:h="15840"/>
          <w:pgMar w:top="700" w:right="1460" w:bottom="1140" w:left="940" w:header="720" w:footer="959" w:gutter="0"/>
          <w:pgNumType w:start="1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0"/>
      </w:tblGrid>
      <w:tr w:rsidR="00137AA0" w14:paraId="156EB931" w14:textId="77777777">
        <w:trPr>
          <w:trHeight w:val="784"/>
        </w:trPr>
        <w:tc>
          <w:tcPr>
            <w:tcW w:w="9480" w:type="dxa"/>
          </w:tcPr>
          <w:p w14:paraId="68665ECB" w14:textId="0EB27E3B" w:rsidR="00137AA0" w:rsidRDefault="00F30038">
            <w:pPr>
              <w:pStyle w:val="TableParagraph"/>
              <w:spacing w:before="89" w:line="289" w:lineRule="exact"/>
              <w:ind w:left="3501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color w:val="333399"/>
                <w:w w:val="80"/>
                <w:sz w:val="24"/>
              </w:rPr>
              <w:lastRenderedPageBreak/>
              <w:t>ANEXO</w:t>
            </w:r>
            <w:r>
              <w:rPr>
                <w:rFonts w:ascii="Tahoma" w:hAnsi="Tahoma"/>
                <w:b/>
                <w:color w:val="333399"/>
                <w:spacing w:val="21"/>
                <w:w w:val="80"/>
                <w:sz w:val="24"/>
              </w:rPr>
              <w:t xml:space="preserve"> </w:t>
            </w:r>
            <w:r w:rsidR="004C48CA">
              <w:rPr>
                <w:rFonts w:ascii="Tahoma" w:hAnsi="Tahoma"/>
                <w:b/>
                <w:color w:val="333399"/>
                <w:w w:val="80"/>
                <w:sz w:val="24"/>
              </w:rPr>
              <w:t>I-O</w:t>
            </w:r>
            <w:r>
              <w:rPr>
                <w:rFonts w:ascii="Tahoma" w:hAnsi="Tahoma"/>
                <w:b/>
                <w:color w:val="333399"/>
                <w:spacing w:val="16"/>
                <w:w w:val="80"/>
                <w:sz w:val="24"/>
              </w:rPr>
              <w:t xml:space="preserve"> </w:t>
            </w:r>
            <w:r>
              <w:rPr>
                <w:rFonts w:ascii="Tahoma" w:hAnsi="Tahoma"/>
                <w:b/>
                <w:color w:val="333399"/>
                <w:w w:val="80"/>
                <w:sz w:val="24"/>
              </w:rPr>
              <w:t>INSTALACIÓN</w:t>
            </w:r>
            <w:r>
              <w:rPr>
                <w:rFonts w:ascii="Tahoma" w:hAnsi="Tahoma"/>
                <w:b/>
                <w:color w:val="333399"/>
                <w:spacing w:val="25"/>
                <w:w w:val="80"/>
                <w:sz w:val="24"/>
              </w:rPr>
              <w:t xml:space="preserve"> </w:t>
            </w:r>
            <w:r>
              <w:rPr>
                <w:rFonts w:ascii="Tahoma" w:hAnsi="Tahoma"/>
                <w:b/>
                <w:color w:val="333399"/>
                <w:w w:val="80"/>
                <w:sz w:val="24"/>
              </w:rPr>
              <w:t>ELÉCTRICA</w:t>
            </w:r>
          </w:p>
          <w:p w14:paraId="3A4F7600" w14:textId="77777777" w:rsidR="00137AA0" w:rsidRDefault="00137AA0">
            <w:pPr>
              <w:pStyle w:val="TableParagraph"/>
              <w:spacing w:line="289" w:lineRule="exact"/>
              <w:ind w:left="3494"/>
              <w:rPr>
                <w:rFonts w:ascii="Tahoma"/>
                <w:b/>
                <w:sz w:val="24"/>
              </w:rPr>
            </w:pPr>
          </w:p>
        </w:tc>
      </w:tr>
      <w:tr w:rsidR="00137AA0" w14:paraId="04D911B8" w14:textId="77777777">
        <w:trPr>
          <w:trHeight w:val="247"/>
        </w:trPr>
        <w:tc>
          <w:tcPr>
            <w:tcW w:w="9480" w:type="dxa"/>
            <w:shd w:val="clear" w:color="auto" w:fill="800080"/>
          </w:tcPr>
          <w:p w14:paraId="53C34273" w14:textId="77777777" w:rsidR="00137AA0" w:rsidRDefault="00137A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7AA0" w14:paraId="315F0ADE" w14:textId="77777777">
        <w:trPr>
          <w:trHeight w:val="539"/>
        </w:trPr>
        <w:tc>
          <w:tcPr>
            <w:tcW w:w="9480" w:type="dxa"/>
          </w:tcPr>
          <w:p w14:paraId="16896E74" w14:textId="77777777" w:rsidR="00137AA0" w:rsidRDefault="00F30038">
            <w:pPr>
              <w:pStyle w:val="TableParagraph"/>
              <w:spacing w:before="11" w:line="254" w:lineRule="exact"/>
              <w:ind w:left="2957" w:hanging="192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REQUERIMIENTOS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LA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INSTALACIÓN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ELÉCTRICA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PARA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LOS</w:t>
            </w:r>
            <w:r>
              <w:rPr>
                <w:rFonts w:ascii="Calibri" w:hAnsi="Calibri"/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MODULOS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O</w:t>
            </w:r>
            <w:r>
              <w:rPr>
                <w:rFonts w:ascii="Calibri" w:hAnsi="Calibri"/>
                <w:b/>
                <w:spacing w:val="-11"/>
              </w:rPr>
              <w:t xml:space="preserve"> </w:t>
            </w:r>
            <w:r>
              <w:rPr>
                <w:rFonts w:ascii="Calibri" w:hAnsi="Calibri"/>
                <w:b/>
              </w:rPr>
              <w:t>CUALQUIER</w:t>
            </w:r>
            <w:r>
              <w:rPr>
                <w:rFonts w:ascii="Calibri" w:hAnsi="Calibri"/>
                <w:b/>
                <w:spacing w:val="-46"/>
              </w:rPr>
              <w:t xml:space="preserve"> </w:t>
            </w:r>
            <w:r>
              <w:rPr>
                <w:rFonts w:ascii="Calibri" w:hAnsi="Calibri"/>
                <w:b/>
              </w:rPr>
              <w:t>DISPOSITIVO</w:t>
            </w:r>
            <w:r>
              <w:rPr>
                <w:rFonts w:ascii="Calibri" w:hAnsi="Calibri"/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ADAPTADO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LOS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VEHÍCULOS.</w:t>
            </w:r>
          </w:p>
        </w:tc>
      </w:tr>
    </w:tbl>
    <w:p w14:paraId="2630BF5E" w14:textId="77777777" w:rsidR="00137AA0" w:rsidRDefault="00137AA0">
      <w:pPr>
        <w:pStyle w:val="Textoindependiente"/>
        <w:spacing w:before="1"/>
        <w:ind w:left="0"/>
        <w:rPr>
          <w:rFonts w:ascii="Times New Roman"/>
          <w:sz w:val="17"/>
        </w:rPr>
      </w:pPr>
    </w:p>
    <w:p w14:paraId="372A2F06" w14:textId="77777777" w:rsidR="00137AA0" w:rsidRDefault="00000000">
      <w:pPr>
        <w:pStyle w:val="Textoindependiente"/>
        <w:spacing w:before="93"/>
        <w:ind w:right="167"/>
      </w:pPr>
      <w:r>
        <w:pict w14:anchorId="4AB698A8">
          <v:group id="_x0000_s2050" style="position:absolute;left:0;text-align:left;margin-left:52.55pt;margin-top:4.15pt;width:480.1pt;height:558.2pt;z-index:-251658240;mso-position-horizontal-relative:page" coordorigin="1051,83" coordsize="9602,11164">
            <v:shape id="_x0000_s2052" style="position:absolute;left:1051;top:83;width:9602;height:11164" coordorigin="1051,83" coordsize="9602,11164" o:spt="100" adj="0,,0" path="m10643,11237r-7405,l3238,93r-10,l3228,11237r-2167,l1061,93r-10,l1051,11237r,10l3238,11247r7405,l10643,11237xm10643,83r-7405,l1051,83r,9l3238,92r7405,l10643,83xm10653,93r-9,l10644,11247r9,l10653,93xm10653,83r-9,l10644,92r9,l10653,83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3350;top:5606;width:6985;height:5347">
              <v:imagedata r:id="rId8" o:title=""/>
            </v:shape>
            <w10:wrap anchorx="page"/>
          </v:group>
        </w:pict>
      </w:r>
      <w:r w:rsidR="00F30038">
        <w:t>usando portafusibles externos. Si la fusilera es de una sola entrada, se</w:t>
      </w:r>
      <w:r w:rsidR="00F30038">
        <w:rPr>
          <w:spacing w:val="1"/>
        </w:rPr>
        <w:t xml:space="preserve"> </w:t>
      </w:r>
      <w:r w:rsidR="00F30038">
        <w:t>puede usar un único cable que viaje al positivo de batería, pero deberá</w:t>
      </w:r>
      <w:r w:rsidR="00F30038">
        <w:rPr>
          <w:spacing w:val="1"/>
        </w:rPr>
        <w:t xml:space="preserve"> </w:t>
      </w:r>
      <w:r w:rsidR="00F30038">
        <w:t>ser</w:t>
      </w:r>
      <w:r w:rsidR="00F30038">
        <w:rPr>
          <w:spacing w:val="-5"/>
        </w:rPr>
        <w:t xml:space="preserve"> </w:t>
      </w:r>
      <w:r w:rsidR="00F30038">
        <w:t>del</w:t>
      </w:r>
      <w:r w:rsidR="00F30038">
        <w:rPr>
          <w:spacing w:val="-6"/>
        </w:rPr>
        <w:t xml:space="preserve"> </w:t>
      </w:r>
      <w:r w:rsidR="00F30038">
        <w:t>calibre</w:t>
      </w:r>
      <w:r w:rsidR="00F30038">
        <w:rPr>
          <w:spacing w:val="-2"/>
        </w:rPr>
        <w:t xml:space="preserve"> </w:t>
      </w:r>
      <w:r w:rsidR="00F30038">
        <w:t>adecuado</w:t>
      </w:r>
      <w:r w:rsidR="00F30038">
        <w:rPr>
          <w:spacing w:val="-1"/>
        </w:rPr>
        <w:t xml:space="preserve"> </w:t>
      </w:r>
      <w:r w:rsidR="00F30038">
        <w:t>para</w:t>
      </w:r>
      <w:r w:rsidR="00F30038">
        <w:rPr>
          <w:spacing w:val="-4"/>
        </w:rPr>
        <w:t xml:space="preserve"> </w:t>
      </w:r>
      <w:r w:rsidR="00F30038">
        <w:t>que</w:t>
      </w:r>
      <w:r w:rsidR="00F30038">
        <w:rPr>
          <w:spacing w:val="-3"/>
        </w:rPr>
        <w:t xml:space="preserve"> </w:t>
      </w:r>
      <w:r w:rsidR="00F30038">
        <w:t>pueda</w:t>
      </w:r>
      <w:r w:rsidR="00F30038">
        <w:rPr>
          <w:spacing w:val="-3"/>
        </w:rPr>
        <w:t xml:space="preserve"> </w:t>
      </w:r>
      <w:r w:rsidR="00F30038">
        <w:t>transmitir</w:t>
      </w:r>
      <w:r w:rsidR="00F30038">
        <w:rPr>
          <w:spacing w:val="-1"/>
        </w:rPr>
        <w:t xml:space="preserve"> </w:t>
      </w:r>
      <w:r w:rsidR="00F30038">
        <w:t>toda</w:t>
      </w:r>
      <w:r w:rsidR="00F30038">
        <w:rPr>
          <w:spacing w:val="-5"/>
        </w:rPr>
        <w:t xml:space="preserve"> </w:t>
      </w:r>
      <w:r w:rsidR="00F30038">
        <w:t>la</w:t>
      </w:r>
      <w:r w:rsidR="00F30038">
        <w:rPr>
          <w:spacing w:val="-6"/>
        </w:rPr>
        <w:t xml:space="preserve"> </w:t>
      </w:r>
      <w:r w:rsidR="00F30038">
        <w:t>corriente</w:t>
      </w:r>
      <w:r w:rsidR="00F30038">
        <w:rPr>
          <w:spacing w:val="-3"/>
        </w:rPr>
        <w:t xml:space="preserve"> </w:t>
      </w:r>
      <w:r w:rsidR="00F30038">
        <w:t>que</w:t>
      </w:r>
      <w:r w:rsidR="00F30038">
        <w:rPr>
          <w:spacing w:val="-53"/>
        </w:rPr>
        <w:t xml:space="preserve"> </w:t>
      </w:r>
      <w:r w:rsidR="00F30038">
        <w:t>necesitan los dispositivos conectados a la fusilera sin sufrir el mínimo</w:t>
      </w:r>
      <w:r w:rsidR="00F30038">
        <w:rPr>
          <w:spacing w:val="1"/>
        </w:rPr>
        <w:t xml:space="preserve"> </w:t>
      </w:r>
      <w:r w:rsidR="00F30038">
        <w:t>calentamiento</w:t>
      </w:r>
      <w:r w:rsidR="00F30038">
        <w:rPr>
          <w:spacing w:val="-2"/>
        </w:rPr>
        <w:t xml:space="preserve"> </w:t>
      </w:r>
      <w:r w:rsidR="00F30038">
        <w:t>según</w:t>
      </w:r>
      <w:r w:rsidR="00F30038">
        <w:rPr>
          <w:spacing w:val="2"/>
        </w:rPr>
        <w:t xml:space="preserve"> </w:t>
      </w:r>
      <w:r w:rsidR="00F30038">
        <w:t>la</w:t>
      </w:r>
      <w:r w:rsidR="00F30038">
        <w:rPr>
          <w:spacing w:val="2"/>
        </w:rPr>
        <w:t xml:space="preserve"> </w:t>
      </w:r>
      <w:r w:rsidR="00F30038">
        <w:t>norma</w:t>
      </w:r>
      <w:r w:rsidR="00F30038">
        <w:rPr>
          <w:spacing w:val="-1"/>
        </w:rPr>
        <w:t xml:space="preserve"> </w:t>
      </w:r>
      <w:r w:rsidR="00F30038">
        <w:t>vigente.</w:t>
      </w:r>
    </w:p>
    <w:p w14:paraId="685AC3A8" w14:textId="77777777" w:rsidR="00137AA0" w:rsidRDefault="00F30038">
      <w:pPr>
        <w:pStyle w:val="Prrafodelista"/>
        <w:numPr>
          <w:ilvl w:val="0"/>
          <w:numId w:val="1"/>
        </w:numPr>
        <w:tabs>
          <w:tab w:val="left" w:pos="3121"/>
          <w:tab w:val="left" w:pos="3122"/>
        </w:tabs>
        <w:spacing w:line="237" w:lineRule="auto"/>
        <w:ind w:right="362"/>
        <w:rPr>
          <w:sz w:val="20"/>
        </w:rPr>
      </w:pPr>
      <w:r>
        <w:rPr>
          <w:sz w:val="20"/>
        </w:rPr>
        <w:t>Los cables que lleguen a positivo de batería deberán contar con un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braker</w:t>
      </w:r>
      <w:proofErr w:type="spellEnd"/>
      <w:r>
        <w:rPr>
          <w:sz w:val="20"/>
        </w:rPr>
        <w:t xml:space="preserve"> con restablecedor, su amperaje de corte deberá ser acorde a la</w:t>
      </w:r>
      <w:r>
        <w:rPr>
          <w:spacing w:val="1"/>
          <w:sz w:val="20"/>
        </w:rPr>
        <w:t xml:space="preserve"> </w:t>
      </w:r>
      <w:r>
        <w:rPr>
          <w:sz w:val="20"/>
        </w:rPr>
        <w:t>corriente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circula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cable</w:t>
      </w:r>
      <w:r>
        <w:rPr>
          <w:spacing w:val="-3"/>
          <w:sz w:val="20"/>
        </w:rPr>
        <w:t xml:space="preserve"> </w:t>
      </w:r>
      <w:r>
        <w:rPr>
          <w:sz w:val="20"/>
        </w:rPr>
        <w:t>durante</w:t>
      </w:r>
      <w:r>
        <w:rPr>
          <w:spacing w:val="-4"/>
          <w:sz w:val="20"/>
        </w:rPr>
        <w:t xml:space="preserve"> </w:t>
      </w:r>
      <w:r>
        <w:rPr>
          <w:sz w:val="20"/>
        </w:rPr>
        <w:t>su</w:t>
      </w:r>
      <w:r>
        <w:rPr>
          <w:spacing w:val="-3"/>
          <w:sz w:val="20"/>
        </w:rPr>
        <w:t xml:space="preserve"> </w:t>
      </w:r>
      <w:r>
        <w:rPr>
          <w:sz w:val="20"/>
        </w:rPr>
        <w:t>amplio</w:t>
      </w:r>
      <w:r>
        <w:rPr>
          <w:spacing w:val="-5"/>
          <w:sz w:val="20"/>
        </w:rPr>
        <w:t xml:space="preserve"> </w:t>
      </w:r>
      <w:r>
        <w:rPr>
          <w:sz w:val="20"/>
        </w:rPr>
        <w:t>rango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operación.</w:t>
      </w:r>
    </w:p>
    <w:p w14:paraId="7D10F2FF" w14:textId="77777777" w:rsidR="00137AA0" w:rsidRDefault="00F30038">
      <w:pPr>
        <w:pStyle w:val="Prrafodelista"/>
        <w:numPr>
          <w:ilvl w:val="0"/>
          <w:numId w:val="1"/>
        </w:numPr>
        <w:tabs>
          <w:tab w:val="left" w:pos="3121"/>
          <w:tab w:val="left" w:pos="3122"/>
        </w:tabs>
        <w:spacing w:before="7" w:line="235" w:lineRule="auto"/>
        <w:ind w:right="399"/>
        <w:rPr>
          <w:sz w:val="20"/>
        </w:rPr>
      </w:pPr>
      <w:r>
        <w:rPr>
          <w:sz w:val="20"/>
        </w:rPr>
        <w:t xml:space="preserve">El </w:t>
      </w:r>
      <w:proofErr w:type="spellStart"/>
      <w:r>
        <w:rPr>
          <w:sz w:val="20"/>
        </w:rPr>
        <w:t>braker</w:t>
      </w:r>
      <w:proofErr w:type="spellEnd"/>
      <w:r>
        <w:rPr>
          <w:sz w:val="20"/>
        </w:rPr>
        <w:t xml:space="preserve"> deberá estar instalado lo más cerca posible del positivo de</w:t>
      </w:r>
      <w:r>
        <w:rPr>
          <w:spacing w:val="1"/>
          <w:sz w:val="20"/>
        </w:rPr>
        <w:t xml:space="preserve"> </w:t>
      </w:r>
      <w:r>
        <w:rPr>
          <w:sz w:val="20"/>
        </w:rPr>
        <w:t>batería</w:t>
      </w:r>
      <w:r>
        <w:rPr>
          <w:spacing w:val="-4"/>
          <w:sz w:val="20"/>
        </w:rPr>
        <w:t xml:space="preserve"> </w:t>
      </w:r>
      <w:r>
        <w:rPr>
          <w:sz w:val="20"/>
        </w:rPr>
        <w:t>como</w:t>
      </w:r>
      <w:r>
        <w:rPr>
          <w:spacing w:val="-5"/>
          <w:sz w:val="20"/>
        </w:rPr>
        <w:t xml:space="preserve"> </w:t>
      </w:r>
      <w:r>
        <w:rPr>
          <w:sz w:val="20"/>
        </w:rPr>
        <w:t>elemento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protección.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usar</w:t>
      </w:r>
      <w:r>
        <w:rPr>
          <w:spacing w:val="-8"/>
          <w:sz w:val="20"/>
        </w:rPr>
        <w:t xml:space="preserve"> </w:t>
      </w:r>
      <w:r>
        <w:rPr>
          <w:sz w:val="20"/>
        </w:rPr>
        <w:t>fusibles</w:t>
      </w:r>
      <w:r>
        <w:rPr>
          <w:spacing w:val="-3"/>
          <w:sz w:val="20"/>
        </w:rPr>
        <w:t xml:space="preserve"> </w:t>
      </w:r>
      <w:r>
        <w:rPr>
          <w:sz w:val="20"/>
        </w:rPr>
        <w:t>convencionales.</w:t>
      </w:r>
    </w:p>
    <w:p w14:paraId="0E472138" w14:textId="77777777" w:rsidR="00137AA0" w:rsidRDefault="00137AA0">
      <w:pPr>
        <w:pStyle w:val="Textoindependiente"/>
        <w:spacing w:before="1"/>
        <w:ind w:left="0"/>
      </w:pPr>
    </w:p>
    <w:p w14:paraId="59D20921" w14:textId="77777777" w:rsidR="00137AA0" w:rsidRDefault="00F30038">
      <w:pPr>
        <w:pStyle w:val="Textoindependiente"/>
        <w:ind w:left="2401"/>
      </w:pPr>
      <w:r>
        <w:t>Elementos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sujeción.</w:t>
      </w:r>
    </w:p>
    <w:p w14:paraId="69B52222" w14:textId="77777777" w:rsidR="00137AA0" w:rsidRDefault="00F30038">
      <w:pPr>
        <w:pStyle w:val="Prrafodelista"/>
        <w:numPr>
          <w:ilvl w:val="0"/>
          <w:numId w:val="1"/>
        </w:numPr>
        <w:tabs>
          <w:tab w:val="left" w:pos="3121"/>
          <w:tab w:val="left" w:pos="3122"/>
        </w:tabs>
        <w:spacing w:before="5" w:line="235" w:lineRule="auto"/>
        <w:ind w:right="542"/>
        <w:rPr>
          <w:sz w:val="20"/>
        </w:rPr>
      </w:pPr>
      <w:r>
        <w:rPr>
          <w:sz w:val="20"/>
        </w:rPr>
        <w:t xml:space="preserve">Las terminales se deberán </w:t>
      </w:r>
      <w:proofErr w:type="spellStart"/>
      <w:r>
        <w:rPr>
          <w:sz w:val="20"/>
        </w:rPr>
        <w:t>crimpar</w:t>
      </w:r>
      <w:proofErr w:type="spellEnd"/>
      <w:r>
        <w:rPr>
          <w:sz w:val="20"/>
        </w:rPr>
        <w:t xml:space="preserve"> (ponchar) con la herramienta</w:t>
      </w:r>
      <w:r>
        <w:rPr>
          <w:spacing w:val="1"/>
          <w:sz w:val="20"/>
        </w:rPr>
        <w:t xml:space="preserve"> </w:t>
      </w:r>
      <w:r>
        <w:rPr>
          <w:sz w:val="20"/>
        </w:rPr>
        <w:t>específica.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usarán</w:t>
      </w:r>
      <w:r>
        <w:rPr>
          <w:spacing w:val="-1"/>
          <w:sz w:val="20"/>
        </w:rPr>
        <w:t xml:space="preserve"> </w:t>
      </w:r>
      <w:r>
        <w:rPr>
          <w:sz w:val="20"/>
        </w:rPr>
        <w:t>pinzas</w:t>
      </w:r>
      <w:r>
        <w:rPr>
          <w:spacing w:val="-2"/>
          <w:sz w:val="20"/>
        </w:rPr>
        <w:t xml:space="preserve"> </w:t>
      </w:r>
      <w:r>
        <w:rPr>
          <w:sz w:val="20"/>
        </w:rPr>
        <w:t>mecánicas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martillo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instalar</w:t>
      </w:r>
      <w:r>
        <w:rPr>
          <w:spacing w:val="-3"/>
          <w:sz w:val="20"/>
        </w:rPr>
        <w:t xml:space="preserve"> </w:t>
      </w:r>
      <w:r>
        <w:rPr>
          <w:sz w:val="20"/>
        </w:rPr>
        <w:t>las</w:t>
      </w:r>
      <w:r>
        <w:rPr>
          <w:spacing w:val="-53"/>
          <w:sz w:val="20"/>
        </w:rPr>
        <w:t xml:space="preserve"> </w:t>
      </w:r>
      <w:r>
        <w:rPr>
          <w:sz w:val="20"/>
        </w:rPr>
        <w:t>terminales.</w:t>
      </w:r>
    </w:p>
    <w:p w14:paraId="64EB68D0" w14:textId="77777777" w:rsidR="00137AA0" w:rsidRDefault="00F30038">
      <w:pPr>
        <w:pStyle w:val="Prrafodelista"/>
        <w:numPr>
          <w:ilvl w:val="0"/>
          <w:numId w:val="1"/>
        </w:numPr>
        <w:tabs>
          <w:tab w:val="left" w:pos="3121"/>
          <w:tab w:val="left" w:pos="3122"/>
        </w:tabs>
        <w:spacing w:before="10" w:line="232" w:lineRule="auto"/>
        <w:rPr>
          <w:sz w:val="20"/>
        </w:rPr>
      </w:pP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terminales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seleccionarán</w:t>
      </w:r>
      <w:r>
        <w:rPr>
          <w:spacing w:val="-1"/>
          <w:sz w:val="20"/>
        </w:rPr>
        <w:t xml:space="preserve"> </w:t>
      </w:r>
      <w:r>
        <w:rPr>
          <w:sz w:val="20"/>
        </w:rPr>
        <w:t>acorde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calibre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cable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53"/>
          <w:sz w:val="20"/>
        </w:rPr>
        <w:t xml:space="preserve"> </w:t>
      </w:r>
      <w:r>
        <w:rPr>
          <w:sz w:val="20"/>
        </w:rPr>
        <w:t>instalarán.</w:t>
      </w:r>
    </w:p>
    <w:p w14:paraId="3620D412" w14:textId="77777777" w:rsidR="00137AA0" w:rsidRDefault="00F30038">
      <w:pPr>
        <w:pStyle w:val="Prrafodelista"/>
        <w:numPr>
          <w:ilvl w:val="0"/>
          <w:numId w:val="1"/>
        </w:numPr>
        <w:tabs>
          <w:tab w:val="left" w:pos="3121"/>
          <w:tab w:val="left" w:pos="3122"/>
        </w:tabs>
        <w:spacing w:before="6" w:line="237" w:lineRule="auto"/>
        <w:ind w:right="519"/>
        <w:rPr>
          <w:sz w:val="20"/>
        </w:rPr>
      </w:pPr>
      <w:r>
        <w:rPr>
          <w:sz w:val="20"/>
        </w:rPr>
        <w:t>Todos los empalmes se deberán realizar con las terminales o</w:t>
      </w:r>
      <w:r>
        <w:rPr>
          <w:spacing w:val="1"/>
          <w:sz w:val="20"/>
        </w:rPr>
        <w:t xml:space="preserve"> </w:t>
      </w:r>
      <w:r>
        <w:rPr>
          <w:sz w:val="20"/>
        </w:rPr>
        <w:t>conexiones</w:t>
      </w:r>
      <w:r>
        <w:rPr>
          <w:spacing w:val="-2"/>
          <w:sz w:val="20"/>
        </w:rPr>
        <w:t xml:space="preserve"> </w:t>
      </w:r>
      <w:r>
        <w:rPr>
          <w:sz w:val="20"/>
        </w:rPr>
        <w:t>mecánicas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ello.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se deben</w:t>
      </w:r>
      <w:r>
        <w:rPr>
          <w:spacing w:val="-1"/>
          <w:sz w:val="20"/>
        </w:rPr>
        <w:t xml:space="preserve"> </w:t>
      </w:r>
      <w:r>
        <w:rPr>
          <w:sz w:val="20"/>
        </w:rPr>
        <w:t>hacer</w:t>
      </w:r>
      <w:r>
        <w:rPr>
          <w:spacing w:val="-3"/>
          <w:sz w:val="20"/>
        </w:rPr>
        <w:t xml:space="preserve"> </w:t>
      </w:r>
      <w:r>
        <w:rPr>
          <w:sz w:val="20"/>
        </w:rPr>
        <w:t>empalmes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solo</w:t>
      </w:r>
      <w:r>
        <w:rPr>
          <w:spacing w:val="-52"/>
          <w:sz w:val="20"/>
        </w:rPr>
        <w:t xml:space="preserve"> </w:t>
      </w:r>
      <w:r>
        <w:rPr>
          <w:sz w:val="20"/>
        </w:rPr>
        <w:t>cubrirlos con</w:t>
      </w:r>
      <w:r>
        <w:rPr>
          <w:spacing w:val="1"/>
          <w:sz w:val="20"/>
        </w:rPr>
        <w:t xml:space="preserve"> </w:t>
      </w:r>
      <w:r>
        <w:rPr>
          <w:sz w:val="20"/>
        </w:rPr>
        <w:t>cinta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aislar.</w:t>
      </w:r>
    </w:p>
    <w:p w14:paraId="24748E95" w14:textId="77777777" w:rsidR="00137AA0" w:rsidRDefault="00137AA0">
      <w:pPr>
        <w:pStyle w:val="Textoindependiente"/>
        <w:spacing w:before="8"/>
        <w:ind w:left="0"/>
        <w:rPr>
          <w:sz w:val="23"/>
        </w:rPr>
      </w:pPr>
    </w:p>
    <w:p w14:paraId="268EAE04" w14:textId="77777777" w:rsidR="00137AA0" w:rsidRDefault="00F30038">
      <w:pPr>
        <w:ind w:left="2401"/>
        <w:rPr>
          <w:rFonts w:ascii="Times New Roman"/>
          <w:sz w:val="24"/>
        </w:rPr>
      </w:pPr>
      <w:r>
        <w:rPr>
          <w:rFonts w:ascii="Times New Roman"/>
          <w:sz w:val="24"/>
        </w:rPr>
        <w:t>Ejemplo:</w:t>
      </w:r>
    </w:p>
    <w:sectPr w:rsidR="00137AA0">
      <w:pgSz w:w="12240" w:h="15840"/>
      <w:pgMar w:top="700" w:right="1460" w:bottom="1140" w:left="940" w:header="0" w:footer="9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92517" w14:textId="77777777" w:rsidR="005A25B1" w:rsidRDefault="005A25B1">
      <w:r>
        <w:separator/>
      </w:r>
    </w:p>
  </w:endnote>
  <w:endnote w:type="continuationSeparator" w:id="0">
    <w:p w14:paraId="223EF4E3" w14:textId="77777777" w:rsidR="005A25B1" w:rsidRDefault="005A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D876C" w14:textId="77777777" w:rsidR="00137AA0" w:rsidRDefault="00000000">
    <w:pPr>
      <w:pStyle w:val="Textoindependiente"/>
      <w:spacing w:line="14" w:lineRule="auto"/>
      <w:ind w:left="0"/>
    </w:pPr>
    <w:r>
      <w:pict w14:anchorId="0B1F3D3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2.55pt;margin-top:729.05pt;width:69.85pt;height:15.3pt;z-index:-251658752;mso-position-horizontal-relative:page;mso-position-vertical-relative:page" filled="f" stroked="f">
          <v:textbox inset="0,0,0,0">
            <w:txbxContent>
              <w:p w14:paraId="487B9383" w14:textId="77777777" w:rsidR="00137AA0" w:rsidRDefault="00F30038">
                <w:pPr>
                  <w:spacing w:before="10"/>
                  <w:ind w:left="20"/>
                  <w:rPr>
                    <w:rFonts w:ascii="Times New Roman" w:hAnsi="Times New Roman"/>
                    <w:b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Página</w:t>
                </w:r>
                <w:r>
                  <w:rPr>
                    <w:rFonts w:ascii="Times New Roman" w:hAnsi="Times New Roman"/>
                    <w:spacing w:val="-1"/>
                    <w:sz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53BA7">
                  <w:rPr>
                    <w:rFonts w:ascii="Times New Roman" w:hAnsi="Times New Roman"/>
                    <w:b/>
                    <w:noProof/>
                    <w:sz w:val="24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</w:rPr>
                  <w:t>de</w:t>
                </w:r>
                <w:r>
                  <w:rPr>
                    <w:rFonts w:ascii="Times New Roman" w:hAnsi="Times New Roman"/>
                    <w:spacing w:val="-2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6C864" w14:textId="77777777" w:rsidR="005A25B1" w:rsidRDefault="005A25B1">
      <w:r>
        <w:separator/>
      </w:r>
    </w:p>
  </w:footnote>
  <w:footnote w:type="continuationSeparator" w:id="0">
    <w:p w14:paraId="3027F586" w14:textId="77777777" w:rsidR="005A25B1" w:rsidRDefault="005A2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F70610"/>
    <w:multiLevelType w:val="hybridMultilevel"/>
    <w:tmpl w:val="8FA06152"/>
    <w:lvl w:ilvl="0" w:tplc="EF6E0C7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EBE69636">
      <w:numFmt w:val="bullet"/>
      <w:lvlText w:val="•"/>
      <w:lvlJc w:val="left"/>
      <w:pPr>
        <w:ind w:left="1496" w:hanging="360"/>
      </w:pPr>
      <w:rPr>
        <w:rFonts w:hint="default"/>
        <w:lang w:val="es-ES" w:eastAsia="en-US" w:bidi="ar-SA"/>
      </w:rPr>
    </w:lvl>
    <w:lvl w:ilvl="2" w:tplc="29143078">
      <w:numFmt w:val="bullet"/>
      <w:lvlText w:val="•"/>
      <w:lvlJc w:val="left"/>
      <w:pPr>
        <w:ind w:left="2153" w:hanging="360"/>
      </w:pPr>
      <w:rPr>
        <w:rFonts w:hint="default"/>
        <w:lang w:val="es-ES" w:eastAsia="en-US" w:bidi="ar-SA"/>
      </w:rPr>
    </w:lvl>
    <w:lvl w:ilvl="3" w:tplc="EC3A00CC">
      <w:numFmt w:val="bullet"/>
      <w:lvlText w:val="•"/>
      <w:lvlJc w:val="left"/>
      <w:pPr>
        <w:ind w:left="2810" w:hanging="360"/>
      </w:pPr>
      <w:rPr>
        <w:rFonts w:hint="default"/>
        <w:lang w:val="es-ES" w:eastAsia="en-US" w:bidi="ar-SA"/>
      </w:rPr>
    </w:lvl>
    <w:lvl w:ilvl="4" w:tplc="029EDE66">
      <w:numFmt w:val="bullet"/>
      <w:lvlText w:val="•"/>
      <w:lvlJc w:val="left"/>
      <w:pPr>
        <w:ind w:left="3466" w:hanging="360"/>
      </w:pPr>
      <w:rPr>
        <w:rFonts w:hint="default"/>
        <w:lang w:val="es-ES" w:eastAsia="en-US" w:bidi="ar-SA"/>
      </w:rPr>
    </w:lvl>
    <w:lvl w:ilvl="5" w:tplc="A0D0B4FE">
      <w:numFmt w:val="bullet"/>
      <w:lvlText w:val="•"/>
      <w:lvlJc w:val="left"/>
      <w:pPr>
        <w:ind w:left="4123" w:hanging="360"/>
      </w:pPr>
      <w:rPr>
        <w:rFonts w:hint="default"/>
        <w:lang w:val="es-ES" w:eastAsia="en-US" w:bidi="ar-SA"/>
      </w:rPr>
    </w:lvl>
    <w:lvl w:ilvl="6" w:tplc="29C23D8A">
      <w:numFmt w:val="bullet"/>
      <w:lvlText w:val="•"/>
      <w:lvlJc w:val="left"/>
      <w:pPr>
        <w:ind w:left="4780" w:hanging="360"/>
      </w:pPr>
      <w:rPr>
        <w:rFonts w:hint="default"/>
        <w:lang w:val="es-ES" w:eastAsia="en-US" w:bidi="ar-SA"/>
      </w:rPr>
    </w:lvl>
    <w:lvl w:ilvl="7" w:tplc="48B25C9A">
      <w:numFmt w:val="bullet"/>
      <w:lvlText w:val="•"/>
      <w:lvlJc w:val="left"/>
      <w:pPr>
        <w:ind w:left="5436" w:hanging="360"/>
      </w:pPr>
      <w:rPr>
        <w:rFonts w:hint="default"/>
        <w:lang w:val="es-ES" w:eastAsia="en-US" w:bidi="ar-SA"/>
      </w:rPr>
    </w:lvl>
    <w:lvl w:ilvl="8" w:tplc="F6FCAC1C">
      <w:numFmt w:val="bullet"/>
      <w:lvlText w:val="•"/>
      <w:lvlJc w:val="left"/>
      <w:pPr>
        <w:ind w:left="609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78DB4EED"/>
    <w:multiLevelType w:val="hybridMultilevel"/>
    <w:tmpl w:val="1AEADC48"/>
    <w:lvl w:ilvl="0" w:tplc="5BB47BDA">
      <w:numFmt w:val="bullet"/>
      <w:lvlText w:val=""/>
      <w:lvlJc w:val="left"/>
      <w:pPr>
        <w:ind w:left="3121" w:hanging="360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E940DD54">
      <w:numFmt w:val="bullet"/>
      <w:lvlText w:val="•"/>
      <w:lvlJc w:val="left"/>
      <w:pPr>
        <w:ind w:left="3792" w:hanging="360"/>
      </w:pPr>
      <w:rPr>
        <w:rFonts w:hint="default"/>
        <w:lang w:val="es-ES" w:eastAsia="en-US" w:bidi="ar-SA"/>
      </w:rPr>
    </w:lvl>
    <w:lvl w:ilvl="2" w:tplc="80EAF8A0">
      <w:numFmt w:val="bullet"/>
      <w:lvlText w:val="•"/>
      <w:lvlJc w:val="left"/>
      <w:pPr>
        <w:ind w:left="4464" w:hanging="360"/>
      </w:pPr>
      <w:rPr>
        <w:rFonts w:hint="default"/>
        <w:lang w:val="es-ES" w:eastAsia="en-US" w:bidi="ar-SA"/>
      </w:rPr>
    </w:lvl>
    <w:lvl w:ilvl="3" w:tplc="C9122F50">
      <w:numFmt w:val="bullet"/>
      <w:lvlText w:val="•"/>
      <w:lvlJc w:val="left"/>
      <w:pPr>
        <w:ind w:left="5136" w:hanging="360"/>
      </w:pPr>
      <w:rPr>
        <w:rFonts w:hint="default"/>
        <w:lang w:val="es-ES" w:eastAsia="en-US" w:bidi="ar-SA"/>
      </w:rPr>
    </w:lvl>
    <w:lvl w:ilvl="4" w:tplc="9E1AC7F8">
      <w:numFmt w:val="bullet"/>
      <w:lvlText w:val="•"/>
      <w:lvlJc w:val="left"/>
      <w:pPr>
        <w:ind w:left="5808" w:hanging="360"/>
      </w:pPr>
      <w:rPr>
        <w:rFonts w:hint="default"/>
        <w:lang w:val="es-ES" w:eastAsia="en-US" w:bidi="ar-SA"/>
      </w:rPr>
    </w:lvl>
    <w:lvl w:ilvl="5" w:tplc="EC6CA966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6" w:tplc="5E4CE0C6">
      <w:numFmt w:val="bullet"/>
      <w:lvlText w:val="•"/>
      <w:lvlJc w:val="left"/>
      <w:pPr>
        <w:ind w:left="7152" w:hanging="360"/>
      </w:pPr>
      <w:rPr>
        <w:rFonts w:hint="default"/>
        <w:lang w:val="es-ES" w:eastAsia="en-US" w:bidi="ar-SA"/>
      </w:rPr>
    </w:lvl>
    <w:lvl w:ilvl="7" w:tplc="C13EE792">
      <w:numFmt w:val="bullet"/>
      <w:lvlText w:val="•"/>
      <w:lvlJc w:val="left"/>
      <w:pPr>
        <w:ind w:left="7824" w:hanging="360"/>
      </w:pPr>
      <w:rPr>
        <w:rFonts w:hint="default"/>
        <w:lang w:val="es-ES" w:eastAsia="en-US" w:bidi="ar-SA"/>
      </w:rPr>
    </w:lvl>
    <w:lvl w:ilvl="8" w:tplc="673E3BA0">
      <w:numFmt w:val="bullet"/>
      <w:lvlText w:val="•"/>
      <w:lvlJc w:val="left"/>
      <w:pPr>
        <w:ind w:left="8496" w:hanging="360"/>
      </w:pPr>
      <w:rPr>
        <w:rFonts w:hint="default"/>
        <w:lang w:val="es-ES" w:eastAsia="en-US" w:bidi="ar-SA"/>
      </w:rPr>
    </w:lvl>
  </w:abstractNum>
  <w:num w:numId="1" w16cid:durableId="1809586007">
    <w:abstractNumId w:val="1"/>
  </w:num>
  <w:num w:numId="2" w16cid:durableId="1842813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7AA0"/>
    <w:rsid w:val="00137AA0"/>
    <w:rsid w:val="00253BA7"/>
    <w:rsid w:val="004C48CA"/>
    <w:rsid w:val="005A25B1"/>
    <w:rsid w:val="005E128C"/>
    <w:rsid w:val="00AB1AE3"/>
    <w:rsid w:val="00BE154E"/>
    <w:rsid w:val="00D26701"/>
    <w:rsid w:val="00D8092E"/>
    <w:rsid w:val="00E03C89"/>
    <w:rsid w:val="00F3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BDFD3A9"/>
  <w15:docId w15:val="{389B8DF7-EEBD-4B25-BDF8-0E46E36C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3121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3"/>
      <w:ind w:left="3121" w:right="36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671</Words>
  <Characters>3691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OMAR IBRAHIM CABRAL MIER</cp:lastModifiedBy>
  <cp:revision>4</cp:revision>
  <cp:lastPrinted>2024-07-04T21:27:00Z</cp:lastPrinted>
  <dcterms:created xsi:type="dcterms:W3CDTF">2024-07-01T22:00:00Z</dcterms:created>
  <dcterms:modified xsi:type="dcterms:W3CDTF">2024-07-04T21:27:00Z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